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附件2：</w:t>
      </w:r>
    </w:p>
    <w:p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岗位及要求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一、综合办公室 副主任2名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（一）、副主任（负责党政工团工作）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任职要求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1、熟悉办公室工作，爱岗敬业，有一定文字功底；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2、精通办公自动化，具备一定沟通协调能力；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3、执行力强，工作统筹性强；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4、中共党员，本科以上学历，在院工作5年以上。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（二）、副主任（负责人力资源工作）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任职要求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1、院业务发展的专业技术人员的招聘、培养，职业规划设计；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2、熟悉省市社保政策、离退休手续办理等工作；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3、院各类人员的培训，再教育，职称评定工作；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4、做院长远发展的人才储备工作；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5、具有从事人力资源工作5年以上经历。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二、财务审计部  主任1名，副主任1名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1、熟悉中省市各项财经法律法规，严格遵守并执行；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2、熟悉院经营部门业务开展状况，精通税法等各项财经规范和纪律，为业务发展做好保障；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3、定期给院领导提供经营过程中的财务分析，指导各个经营部门合理利用好相关政策法规；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4、利用好国家省市的税收优惠政策，为院里节约成本，增加创收；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5、财会及金融相关专业，从事院财务工作5年以上。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任职要求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1、配合主任做好本部门相关工作；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2、熟悉中省市各项财经法律法规，严格遵守并执行；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3、熟悉院经营部门业务开展状况，精通税法等各项财经规范和纪律，为业务发展做好保障；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4、熟练使用会计电算化相关软件；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5、财会及金融相关专业，从事财务工作3年以上。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三、研发中心  副主任（主持工作）1名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任职要求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1、熟悉科技政策及建材行业的宏观产业政策，热爱科研开发工作；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2、具有材料类本科以上学历，研究生优先，中级以上职称；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3、能结合院里实际，开展材料领域的整合培优项目，有实现产业化决心和完成的毅力恒心；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4、能带领团队有步骤有计划地开展扎扎实实的科学研究工作，在专利申请、论文发表方面有所建树。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四、建材生产力中心（有限公司） 副主任（副总经理）1名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任职要求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1、配合主任做好本部门工作；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2、熟悉国家及省市科技政策并能够合理应用服务到企业，负责中心年度目标任务的具体落实；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3、本部门人员的招录、培训及职称晋升等，确保专技人员的稳定性；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4、不断开拓新的业务，结合实际，确保中心健康稳定发展；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5、负责科技项目咨询服务工作，带领员工积极工作，不断拓展新的服务领域和服务对象，争取任务超额完成；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6、具有从事科技服务5年以上工作经历。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五、检测中心有限公司（装饰站） 总经理（站长）1名，副总经理1名，副站长1名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（一）、总经理（站长）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任职要求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1、熟悉工程检测和装饰装修材料质检工作的全流程；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2、熟悉实验室管理评审及各类资质证书申报全过程；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3、精通涉及材料检测的各个参数的设备设施、人员配备，保证检测数据真实可靠准确；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4、有能力稳定检测人员（内检外检）队伍；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5、完成院部下达的经济及安全等指标；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6、具有材料类本科以上学历，从事检测行业5年以上工作经历。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（二）、副总经理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任职要求：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1、配合总经理做好本部门工作；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主要负责工程领域的材料检测的合同谈判、执行，完成总经理分配的全年目标任务；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3、负责涉及工程领域材料检测的仪器设备设施的完好，检测人员合理匹配，检测数据出具的及时可靠准确；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4、维护好与服务客户的良好关系，督促合同款项的及时到账；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5、善于捕捉建工检测市场信息，有权建议院部适时增加设备，不断拓展新的检测领域；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6、具有从事检测行业5年以上工作经历。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（三）副站长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任职要求：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1、配合站长做好本部门工作；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主要负责装饰装修材料检测任务的承揽，协调沟通好与政府职能部门的业务关系，使业务持续稳步增长，完成站长分配的全年目标任务；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3、负责涉及装饰装修材料检测的仪器设备设施的完好，检测人员的合理匹配，检测数据及时准确可靠；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4、配合服务好政府职能部门的需求，及时收回服务费；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5、不断深挖装饰装修材料企业的技术需求，拓宽业务范围；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6、具有从事检测行业5年以上工作经历。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六、水泥部  副主任1名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任职要求：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1、配合主任做好本部门工作；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2、熟悉检测领域工作流程，及时了解企业的技术需求；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3、有计划有步骤地推进站内既有业务顺利开展，具备不断挖掘新的业务领域的能力；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4、配合主任完成部门全年业务收入；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5、具有从事检测行业5年以上工作经历。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七、物业管理中心 副主任（主持工作）1名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任职要求：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熟悉院东、西家属院和天彩办公区基本情况；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负责东、西家属院和天彩办公区水电气暖、物业管理和安全管理正常运行；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负责与社区联络畅通，开展两院管理和我院集体户口、计生等相关工作；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仿宋" w:hAnsi="仿宋" w:eastAsia="仿宋" w:cs="仿宋"/>
          <w:bCs/>
          <w:sz w:val="32"/>
          <w:szCs w:val="32"/>
        </w:rPr>
        <w:t>有为广大住户服务的意愿，工作积极性、责任心强，有物业管理经验者优先。</w:t>
      </w:r>
      <w:bookmarkStart w:id="0" w:name="_GoBack"/>
      <w:bookmarkEnd w:id="0"/>
    </w:p>
    <w:sectPr>
      <w:footerReference r:id="rId3" w:type="default"/>
      <w:pgSz w:w="11906" w:h="16838"/>
      <w:pgMar w:top="1803" w:right="1440" w:bottom="1803" w:left="1440" w:header="1134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F40350"/>
    <w:multiLevelType w:val="singleLevel"/>
    <w:tmpl w:val="88F403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E1EB7"/>
    <w:rsid w:val="213616E7"/>
    <w:rsid w:val="79DE1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2018-03-16T09:11:00Z</dcterms:created>
  <dc:creator>cih_X</dc:creator>
  <cp:lastModifiedBy>cih_X</cp:lastModifiedBy>
  <dcterms:modified xsi:type="dcterms:W3CDTF">2018-03-16T09:12:24Z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